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57" w:rsidRDefault="00660311">
      <w:pPr>
        <w:spacing w:after="0"/>
        <w:ind w:left="10" w:right="3631" w:hanging="10"/>
        <w:jc w:val="right"/>
      </w:pPr>
      <w:r>
        <w:rPr>
          <w:b/>
          <w:sz w:val="28"/>
        </w:rPr>
        <w:t>HARTLEY COUNTY</w:t>
      </w:r>
    </w:p>
    <w:p w:rsidR="00383F57" w:rsidRDefault="00660311">
      <w:pPr>
        <w:spacing w:after="237"/>
        <w:ind w:left="10" w:right="3067" w:hanging="10"/>
        <w:jc w:val="right"/>
      </w:pPr>
      <w:r>
        <w:rPr>
          <w:b/>
          <w:sz w:val="28"/>
        </w:rPr>
        <w:t>UTILITIES/NOVEMBER 2015</w:t>
      </w:r>
    </w:p>
    <w:p w:rsidR="00383F57" w:rsidRDefault="00660311">
      <w:pPr>
        <w:spacing w:after="0"/>
        <w:ind w:left="-5" w:hanging="10"/>
      </w:pPr>
      <w:r>
        <w:rPr>
          <w:b/>
          <w:color w:val="E26B0A"/>
          <w:sz w:val="24"/>
        </w:rPr>
        <w:t>EXCEL ENERGY</w:t>
      </w:r>
    </w:p>
    <w:tbl>
      <w:tblPr>
        <w:tblStyle w:val="TableGrid"/>
        <w:tblW w:w="9827" w:type="dxa"/>
        <w:tblInd w:w="-38" w:type="dxa"/>
        <w:tblCellMar>
          <w:top w:w="50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269"/>
        <w:gridCol w:w="3303"/>
        <w:gridCol w:w="1580"/>
        <w:gridCol w:w="1675"/>
      </w:tblGrid>
      <w:tr w:rsidR="00383F57" w:rsidTr="0093230A">
        <w:trPr>
          <w:trHeight w:val="288"/>
        </w:trPr>
        <w:tc>
          <w:tcPr>
            <w:tcW w:w="326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6"/>
              <w:jc w:val="center"/>
            </w:pPr>
            <w:r>
              <w:rPr>
                <w:b/>
              </w:rPr>
              <w:t>ACCOUNT</w:t>
            </w:r>
          </w:p>
        </w:tc>
        <w:tc>
          <w:tcPr>
            <w:tcW w:w="330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9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5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32"/>
            </w:pPr>
            <w:r>
              <w:rPr>
                <w:b/>
              </w:rPr>
              <w:t>STATEMENT</w:t>
            </w:r>
          </w:p>
        </w:tc>
        <w:tc>
          <w:tcPr>
            <w:tcW w:w="167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82"/>
            </w:pPr>
            <w:r>
              <w:rPr>
                <w:b/>
              </w:rPr>
              <w:t>AMOUNT DUE</w:t>
            </w:r>
          </w:p>
        </w:tc>
      </w:tr>
      <w:tr w:rsidR="00383F57">
        <w:trPr>
          <w:trHeight w:val="29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3"/>
              <w:jc w:val="center"/>
            </w:pPr>
            <w:r>
              <w:t>54-1342736-4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 xml:space="preserve">Annex </w:t>
            </w:r>
            <w:proofErr w:type="spellStart"/>
            <w:r>
              <w:t>Bldg</w:t>
            </w:r>
            <w:proofErr w:type="spellEnd"/>
            <w:r>
              <w:t>/Dalhart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478781662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DE9D9"/>
          </w:tcPr>
          <w:p w:rsidR="00383F57" w:rsidRDefault="00660311" w:rsidP="0093230A">
            <w:pPr>
              <w:spacing w:after="0"/>
            </w:pPr>
            <w:r>
              <w:t xml:space="preserve">$              </w:t>
            </w:r>
            <w:r w:rsidR="0093230A">
              <w:t>3</w:t>
            </w:r>
            <w:r>
              <w:t>09.64</w:t>
            </w:r>
          </w:p>
        </w:tc>
      </w:tr>
      <w:tr w:rsidR="00383F57" w:rsidTr="0093230A">
        <w:trPr>
          <w:trHeight w:val="328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57" w:rsidRDefault="00660311" w:rsidP="0093230A">
            <w:pPr>
              <w:spacing w:after="0"/>
              <w:ind w:left="18"/>
              <w:jc w:val="center"/>
            </w:pPr>
            <w:r>
              <w:t xml:space="preserve">Annex </w:t>
            </w:r>
            <w:proofErr w:type="spellStart"/>
            <w:r>
              <w:t>Bldg</w:t>
            </w:r>
            <w:proofErr w:type="spellEnd"/>
            <w:r>
              <w:t>/Channing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83F57" w:rsidRDefault="00660311" w:rsidP="0093230A">
            <w:pPr>
              <w:spacing w:after="0"/>
              <w:jc w:val="center"/>
            </w:pPr>
            <w:r>
              <w:t xml:space="preserve">$              </w:t>
            </w:r>
            <w:r>
              <w:t>111.64</w:t>
            </w:r>
          </w:p>
        </w:tc>
      </w:tr>
      <w:tr w:rsidR="00383F57" w:rsidTr="0093230A">
        <w:trPr>
          <w:trHeight w:val="432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/>
            <w:vAlign w:val="center"/>
          </w:tcPr>
          <w:p w:rsidR="00383F57" w:rsidRDefault="00383F57" w:rsidP="0093230A">
            <w:pPr>
              <w:jc w:val="center"/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9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Barn/Fire </w:t>
            </w:r>
            <w:proofErr w:type="spellStart"/>
            <w:r>
              <w:t>Dept</w:t>
            </w:r>
            <w:proofErr w:type="spellEnd"/>
            <w:r>
              <w:t>/Hartley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412.01</w:t>
            </w:r>
          </w:p>
        </w:tc>
        <w:bookmarkStart w:id="0" w:name="_GoBack"/>
        <w:bookmarkEnd w:id="0"/>
      </w:tr>
      <w:tr w:rsidR="00383F57">
        <w:trPr>
          <w:trHeight w:val="290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8"/>
              <w:jc w:val="center"/>
            </w:pPr>
            <w:r>
              <w:t>XIT General Office/Channing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83F57" w:rsidRDefault="00660311">
            <w:pPr>
              <w:spacing w:after="0"/>
            </w:pPr>
            <w:r>
              <w:t>$                 15.44</w:t>
            </w:r>
          </w:p>
        </w:tc>
      </w:tr>
      <w:tr w:rsidR="00383F57">
        <w:trPr>
          <w:trHeight w:val="291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8"/>
              <w:jc w:val="center"/>
            </w:pPr>
            <w:r>
              <w:t xml:space="preserve">Fire </w:t>
            </w:r>
            <w:proofErr w:type="spellStart"/>
            <w:r>
              <w:t>Dept</w:t>
            </w:r>
            <w:proofErr w:type="spellEnd"/>
            <w:r>
              <w:t>/Channing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>$                 92.48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21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Barn/Channing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83F57" w:rsidRDefault="00660311">
            <w:pPr>
              <w:spacing w:after="0"/>
            </w:pPr>
            <w:r>
              <w:t>$                 37.32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20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Barn/Dalhart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>$                 31.32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8"/>
              <w:jc w:val="center"/>
            </w:pPr>
            <w:r>
              <w:t>Courthouse/Channing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426.15</w:t>
            </w:r>
          </w:p>
        </w:tc>
      </w:tr>
      <w:tr w:rsidR="00383F57">
        <w:trPr>
          <w:trHeight w:val="289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20"/>
              <w:jc w:val="center"/>
            </w:pPr>
            <w:r>
              <w:t>Area Lights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383F57"/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 w:rsidP="0093230A">
            <w:pPr>
              <w:spacing w:after="0"/>
            </w:pPr>
            <w:r>
              <w:t xml:space="preserve">$       </w:t>
            </w:r>
            <w:r w:rsidR="0093230A">
              <w:t xml:space="preserve"> </w:t>
            </w:r>
            <w:r>
              <w:t xml:space="preserve">              -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3"/>
              <w:jc w:val="center"/>
            </w:pPr>
            <w:r>
              <w:t>54-1726875-6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20"/>
              <w:jc w:val="center"/>
            </w:pPr>
            <w:r>
              <w:t>Area Lights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7"/>
              <w:jc w:val="center"/>
            </w:pPr>
            <w:r>
              <w:t>478631850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F57" w:rsidRDefault="00660311">
            <w:pPr>
              <w:spacing w:after="0"/>
            </w:pPr>
            <w:r>
              <w:t>$                 31.20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3"/>
              <w:jc w:val="center"/>
            </w:pPr>
            <w:r>
              <w:t>54-1342734-2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Street Lights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CB3CCD">
            <w:pPr>
              <w:spacing w:after="0"/>
              <w:ind w:left="17"/>
              <w:jc w:val="center"/>
            </w:pPr>
            <w:r>
              <w:t>477673826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CB3CCD">
            <w:pPr>
              <w:spacing w:after="0"/>
            </w:pPr>
            <w:r>
              <w:t>$</w:t>
            </w:r>
            <w:r w:rsidR="0093230A">
              <w:t xml:space="preserve">                 </w:t>
            </w:r>
            <w:r>
              <w:t>42.30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3"/>
              <w:jc w:val="center"/>
            </w:pPr>
            <w:r>
              <w:t>54-1342735-3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7"/>
              <w:jc w:val="center"/>
            </w:pPr>
            <w:r>
              <w:t>Street Lights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CB3CCD">
            <w:pPr>
              <w:spacing w:after="0"/>
              <w:ind w:left="17"/>
              <w:jc w:val="center"/>
            </w:pPr>
            <w:r>
              <w:t>477670327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F57" w:rsidRDefault="00CB3CCD">
            <w:pPr>
              <w:spacing w:after="0"/>
            </w:pPr>
            <w:r>
              <w:t xml:space="preserve">$                </w:t>
            </w:r>
            <w:r w:rsidR="0093230A">
              <w:t xml:space="preserve"> </w:t>
            </w:r>
            <w:r>
              <w:t>72.04</w:t>
            </w:r>
          </w:p>
        </w:tc>
      </w:tr>
    </w:tbl>
    <w:p w:rsidR="00383F57" w:rsidRDefault="00660311">
      <w:pPr>
        <w:spacing w:after="0"/>
        <w:ind w:left="-5" w:hanging="10"/>
      </w:pPr>
      <w:r>
        <w:rPr>
          <w:b/>
          <w:color w:val="E26B0A"/>
          <w:sz w:val="24"/>
        </w:rPr>
        <w:t>ATMOS ENERGY</w:t>
      </w:r>
    </w:p>
    <w:tbl>
      <w:tblPr>
        <w:tblStyle w:val="TableGrid"/>
        <w:tblW w:w="9827" w:type="dxa"/>
        <w:tblInd w:w="-38" w:type="dxa"/>
        <w:tblCellMar>
          <w:top w:w="53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269"/>
        <w:gridCol w:w="3303"/>
        <w:gridCol w:w="1580"/>
        <w:gridCol w:w="1675"/>
      </w:tblGrid>
      <w:tr w:rsidR="00383F57">
        <w:trPr>
          <w:trHeight w:val="305"/>
        </w:trPr>
        <w:tc>
          <w:tcPr>
            <w:tcW w:w="326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6"/>
              <w:jc w:val="center"/>
            </w:pPr>
            <w:r>
              <w:rPr>
                <w:b/>
              </w:rPr>
              <w:t>ACCOUNT</w:t>
            </w:r>
          </w:p>
        </w:tc>
        <w:tc>
          <w:tcPr>
            <w:tcW w:w="330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9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5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32"/>
            </w:pPr>
            <w:r>
              <w:rPr>
                <w:b/>
              </w:rPr>
              <w:t>STATEMENT</w:t>
            </w:r>
          </w:p>
        </w:tc>
        <w:tc>
          <w:tcPr>
            <w:tcW w:w="167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82"/>
            </w:pPr>
            <w:r>
              <w:rPr>
                <w:b/>
              </w:rPr>
              <w:t>AMOUNT DUE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5"/>
              <w:jc w:val="center"/>
            </w:pPr>
            <w:r>
              <w:t>3011083783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 xml:space="preserve">Annex </w:t>
            </w:r>
            <w:proofErr w:type="spellStart"/>
            <w:r>
              <w:t>Bldg</w:t>
            </w:r>
            <w:proofErr w:type="spellEnd"/>
            <w:r>
              <w:t>/Dalhart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11/10/2015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131.75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5"/>
              <w:jc w:val="center"/>
            </w:pPr>
            <w:r>
              <w:t>3010170001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8"/>
              <w:jc w:val="center"/>
            </w:pPr>
            <w:r>
              <w:t xml:space="preserve">Fire </w:t>
            </w:r>
            <w:proofErr w:type="spellStart"/>
            <w:r>
              <w:t>Dept</w:t>
            </w:r>
            <w:proofErr w:type="spellEnd"/>
            <w:r>
              <w:t>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7"/>
              <w:jc w:val="center"/>
            </w:pPr>
            <w:r>
              <w:t>11/13/2015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122.17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5"/>
              <w:jc w:val="center"/>
            </w:pPr>
            <w:r>
              <w:t>3010140883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21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11/13/2015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130.48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5"/>
              <w:jc w:val="center"/>
            </w:pPr>
            <w:r>
              <w:t>3009882996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9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Barn/Fire </w:t>
            </w:r>
            <w:proofErr w:type="spellStart"/>
            <w:r>
              <w:t>Dept</w:t>
            </w:r>
            <w:proofErr w:type="spellEnd"/>
            <w:r>
              <w:t>/Hartley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7"/>
              <w:jc w:val="center"/>
            </w:pPr>
            <w:r>
              <w:t>11/13/2015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213.99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5"/>
              <w:jc w:val="center"/>
            </w:pPr>
            <w:r>
              <w:t>3010062799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8"/>
              <w:jc w:val="center"/>
            </w:pPr>
            <w:r>
              <w:t>Courthouse/Channing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11/13/2015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122.66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5"/>
              <w:jc w:val="center"/>
            </w:pPr>
            <w:r>
              <w:t>3010232980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20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Barn/Dalhart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7"/>
              <w:jc w:val="center"/>
            </w:pPr>
            <w:r>
              <w:t>11/10/2015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</w:pPr>
            <w:r>
              <w:t xml:space="preserve">$              </w:t>
            </w:r>
            <w:r>
              <w:t>135.25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5"/>
              <w:jc w:val="center"/>
            </w:pPr>
            <w:r>
              <w:t>3005593190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8"/>
              <w:jc w:val="center"/>
            </w:pPr>
            <w:r>
              <w:t>XIT General Office/Channing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11/13/2015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>$                 25.46</w:t>
            </w:r>
          </w:p>
        </w:tc>
      </w:tr>
      <w:tr w:rsidR="00383F57">
        <w:trPr>
          <w:trHeight w:val="293"/>
        </w:trPr>
        <w:tc>
          <w:tcPr>
            <w:tcW w:w="3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3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3F57" w:rsidRDefault="00383F57"/>
        </w:tc>
      </w:tr>
    </w:tbl>
    <w:p w:rsidR="00383F57" w:rsidRDefault="00660311">
      <w:pPr>
        <w:spacing w:after="0"/>
        <w:ind w:left="-5" w:hanging="10"/>
      </w:pPr>
      <w:r>
        <w:rPr>
          <w:b/>
          <w:color w:val="E26B0A"/>
          <w:sz w:val="24"/>
        </w:rPr>
        <w:t>WATER/WASTE MANAGEMENT</w:t>
      </w:r>
    </w:p>
    <w:tbl>
      <w:tblPr>
        <w:tblStyle w:val="TableGrid"/>
        <w:tblW w:w="9827" w:type="dxa"/>
        <w:tblInd w:w="-38" w:type="dxa"/>
        <w:tblCellMar>
          <w:top w:w="53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269"/>
        <w:gridCol w:w="3303"/>
        <w:gridCol w:w="1580"/>
        <w:gridCol w:w="1675"/>
      </w:tblGrid>
      <w:tr w:rsidR="00383F57">
        <w:trPr>
          <w:trHeight w:val="305"/>
        </w:trPr>
        <w:tc>
          <w:tcPr>
            <w:tcW w:w="326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6"/>
              <w:jc w:val="center"/>
            </w:pPr>
            <w:r>
              <w:rPr>
                <w:b/>
              </w:rPr>
              <w:t>ACCOUNT</w:t>
            </w:r>
          </w:p>
        </w:tc>
        <w:tc>
          <w:tcPr>
            <w:tcW w:w="330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9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5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132"/>
            </w:pPr>
            <w:r>
              <w:rPr>
                <w:b/>
              </w:rPr>
              <w:t>STATEMENT</w:t>
            </w:r>
          </w:p>
        </w:tc>
        <w:tc>
          <w:tcPr>
            <w:tcW w:w="167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  <w:ind w:left="82"/>
            </w:pPr>
            <w:r>
              <w:rPr>
                <w:b/>
              </w:rPr>
              <w:t>AMOUNT DUE</w:t>
            </w:r>
          </w:p>
        </w:tc>
      </w:tr>
      <w:tr w:rsidR="00383F57">
        <w:trPr>
          <w:trHeight w:val="291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3"/>
              <w:jc w:val="center"/>
            </w:pPr>
            <w:r>
              <w:t>Channing Waterworks-21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8"/>
              <w:jc w:val="center"/>
            </w:pPr>
            <w:r>
              <w:t>Courthouse/Channing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11/25/2015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>$                 71.78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3"/>
              <w:jc w:val="center"/>
            </w:pPr>
            <w:r>
              <w:t>Channing Waterworks-59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20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3F57" w:rsidRDefault="00660311">
            <w:pPr>
              <w:spacing w:after="0"/>
              <w:ind w:left="17"/>
              <w:jc w:val="center"/>
            </w:pPr>
            <w:r>
              <w:t>11/25/2015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3F57" w:rsidRDefault="00660311">
            <w:pPr>
              <w:spacing w:after="0"/>
            </w:pPr>
            <w:r>
              <w:t>$                 38.61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6"/>
              <w:jc w:val="center"/>
            </w:pPr>
            <w:r>
              <w:t>Channing Waterworks-5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21"/>
              <w:jc w:val="center"/>
            </w:pPr>
            <w:r>
              <w:t>XIT Building/Channing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11/25/2015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 xml:space="preserve">$                   </w:t>
            </w:r>
            <w:r>
              <w:t>5.00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3"/>
              <w:jc w:val="center"/>
            </w:pPr>
            <w:r>
              <w:lastRenderedPageBreak/>
              <w:t>City of Dalhart-26218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20"/>
              <w:jc w:val="center"/>
            </w:pPr>
            <w:r>
              <w:t>Co Barn/Dalhart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7"/>
              <w:jc w:val="center"/>
            </w:pPr>
            <w:r>
              <w:t>11/30/2015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F57" w:rsidRDefault="00660311">
            <w:pPr>
              <w:spacing w:after="0"/>
            </w:pPr>
            <w:r>
              <w:t>$                 40.50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3"/>
              <w:jc w:val="center"/>
            </w:pPr>
            <w:r>
              <w:t>City of Dalhart-24500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 xml:space="preserve">Annex </w:t>
            </w:r>
            <w:proofErr w:type="spellStart"/>
            <w:r>
              <w:t>Bldg</w:t>
            </w:r>
            <w:proofErr w:type="spellEnd"/>
            <w:r>
              <w:t>/Dalhart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11/30/2015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>$                 76.44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5"/>
              <w:jc w:val="center"/>
            </w:pPr>
            <w:r>
              <w:t>Garbage Gators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8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Barn/Fire </w:t>
            </w:r>
            <w:proofErr w:type="spellStart"/>
            <w:r>
              <w:t>Dept</w:t>
            </w:r>
            <w:proofErr w:type="spellEnd"/>
            <w:r>
              <w:t>/Hartley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83F57" w:rsidRDefault="00660311">
            <w:pPr>
              <w:spacing w:after="0"/>
              <w:ind w:left="19"/>
              <w:jc w:val="center"/>
            </w:pPr>
            <w:r>
              <w:t>102121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F57" w:rsidRDefault="00660311">
            <w:pPr>
              <w:spacing w:after="0"/>
            </w:pPr>
            <w:r>
              <w:t>$                 70.00</w:t>
            </w:r>
          </w:p>
        </w:tc>
      </w:tr>
      <w:tr w:rsidR="00383F57">
        <w:trPr>
          <w:trHeight w:val="29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4"/>
              <w:jc w:val="center"/>
            </w:pPr>
            <w:r>
              <w:t>Hartley Water Supply-193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8"/>
              <w:jc w:val="center"/>
            </w:pPr>
            <w:proofErr w:type="spellStart"/>
            <w:r>
              <w:t>Cnty</w:t>
            </w:r>
            <w:proofErr w:type="spellEnd"/>
            <w:r>
              <w:t xml:space="preserve"> Barn/Fire </w:t>
            </w:r>
            <w:proofErr w:type="spellStart"/>
            <w:r>
              <w:t>Dept</w:t>
            </w:r>
            <w:proofErr w:type="spellEnd"/>
            <w:r>
              <w:t>/Hartley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383F57" w:rsidRDefault="00660311">
            <w:pPr>
              <w:spacing w:after="0"/>
              <w:ind w:left="17"/>
              <w:jc w:val="center"/>
            </w:pPr>
            <w:r>
              <w:t>11/28/2015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383F57" w:rsidRDefault="00660311">
            <w:pPr>
              <w:spacing w:after="0"/>
            </w:pPr>
            <w:r>
              <w:t>$                 87.25</w:t>
            </w:r>
          </w:p>
        </w:tc>
      </w:tr>
    </w:tbl>
    <w:p w:rsidR="00660311" w:rsidRDefault="00660311"/>
    <w:sectPr w:rsidR="00660311">
      <w:pgSz w:w="12240" w:h="15840"/>
      <w:pgMar w:top="1440" w:right="1440" w:bottom="1440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7"/>
    <w:rsid w:val="00383F57"/>
    <w:rsid w:val="00660311"/>
    <w:rsid w:val="0093230A"/>
    <w:rsid w:val="00C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616B7-12BC-41B4-AD28-B279A44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2015-12-03T18:34:00Z</dcterms:created>
  <dcterms:modified xsi:type="dcterms:W3CDTF">2015-12-03T18:40:00Z</dcterms:modified>
</cp:coreProperties>
</file>